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F64C" w14:textId="7698EDF8" w:rsidR="00476877" w:rsidRDefault="001931AE" w:rsidP="00476877">
      <w:pPr>
        <w:jc w:val="center"/>
      </w:pPr>
      <w:r>
        <w:t>UCSF</w:t>
      </w:r>
    </w:p>
    <w:p w14:paraId="4AD58DF6" w14:textId="77777777" w:rsidR="00476877" w:rsidRDefault="00476877" w:rsidP="00476877">
      <w:pPr>
        <w:jc w:val="center"/>
      </w:pPr>
      <w:r>
        <w:t>Population Health and Health Equity Scholar</w:t>
      </w:r>
      <w:r w:rsidR="00694956">
        <w:t>s</w:t>
      </w:r>
    </w:p>
    <w:p w14:paraId="7B9A0CD8" w14:textId="77777777" w:rsidR="00476877" w:rsidRDefault="00476877" w:rsidP="00476877">
      <w:pPr>
        <w:jc w:val="center"/>
      </w:pPr>
      <w:r>
        <w:t>Application Form</w:t>
      </w:r>
    </w:p>
    <w:p w14:paraId="5FEBB86C" w14:textId="6EB6A753" w:rsidR="00694956" w:rsidRDefault="00061CBE" w:rsidP="00476877">
      <w:pPr>
        <w:jc w:val="center"/>
      </w:pPr>
      <w:r>
        <w:t>October 7</w:t>
      </w:r>
      <w:r w:rsidR="002E29C4">
        <w:t>, 2019</w:t>
      </w:r>
    </w:p>
    <w:p w14:paraId="710EEE1C" w14:textId="77777777" w:rsidR="00694956" w:rsidRDefault="00694956" w:rsidP="00476877">
      <w:pPr>
        <w:jc w:val="center"/>
      </w:pPr>
    </w:p>
    <w:p w14:paraId="138A6464" w14:textId="323B25FA" w:rsidR="001931AE" w:rsidRDefault="001931AE" w:rsidP="001931AE">
      <w:r>
        <w:t xml:space="preserve">Created to support </w:t>
      </w:r>
      <w:r w:rsidR="009F3DEB">
        <w:t>junior</w:t>
      </w:r>
      <w:r>
        <w:t xml:space="preserve"> faculty</w:t>
      </w:r>
      <w:r w:rsidR="009F3DEB">
        <w:t xml:space="preserve"> at the assistant professor level</w:t>
      </w:r>
      <w:r>
        <w:t>, the Population Health and Health Equity Scholars (PHHE) award</w:t>
      </w:r>
      <w:r w:rsidR="00F21C30">
        <w:t xml:space="preserve"> </w:t>
      </w:r>
      <w:r w:rsidR="008C63FC">
        <w:t>will</w:t>
      </w:r>
      <w:r>
        <w:t xml:space="preserve"> provide </w:t>
      </w:r>
      <w:r w:rsidR="00D420FF">
        <w:t>flexible funding to accelerate and</w:t>
      </w:r>
      <w:r>
        <w:t xml:space="preserve"> </w:t>
      </w:r>
      <w:r w:rsidR="00D420FF">
        <w:t xml:space="preserve">increase the impact of </w:t>
      </w:r>
      <w:r w:rsidR="00C5716D">
        <w:t>population health and health equity research</w:t>
      </w:r>
      <w:r w:rsidR="00F21C30">
        <w:t>.</w:t>
      </w:r>
    </w:p>
    <w:p w14:paraId="2F6EAA7C" w14:textId="77777777" w:rsidR="001931AE" w:rsidRDefault="001931AE" w:rsidP="001931AE"/>
    <w:p w14:paraId="6027023A" w14:textId="64E9D044" w:rsidR="001931AE" w:rsidRDefault="002E29C4" w:rsidP="001931AE">
      <w:r>
        <w:t xml:space="preserve">Each scholar will receive $20,000 in research support.  </w:t>
      </w:r>
      <w:r w:rsidR="001931AE">
        <w:t>Given the relatively small size of the award, new research or program ideas are not required. Rather, the award can be used to:</w:t>
      </w:r>
    </w:p>
    <w:p w14:paraId="4498E360" w14:textId="3857BEE1" w:rsidR="001931AE" w:rsidRDefault="001931AE" w:rsidP="001931AE"/>
    <w:p w14:paraId="6792FAD3" w14:textId="7FF56EE5" w:rsidR="001931AE" w:rsidRDefault="001931AE" w:rsidP="001931AE">
      <w:pPr>
        <w:pStyle w:val="ListParagraph"/>
        <w:numPr>
          <w:ilvl w:val="0"/>
          <w:numId w:val="4"/>
        </w:numPr>
      </w:pPr>
      <w:r>
        <w:t xml:space="preserve">Supplement resources for existing initiatives and/or </w:t>
      </w:r>
    </w:p>
    <w:p w14:paraId="05AC4D05" w14:textId="77777777" w:rsidR="001931AE" w:rsidRDefault="001931AE" w:rsidP="001931AE">
      <w:pPr>
        <w:pStyle w:val="ListParagraph"/>
      </w:pPr>
    </w:p>
    <w:p w14:paraId="50C509A9" w14:textId="0CAD518A" w:rsidR="00476877" w:rsidRDefault="001931AE" w:rsidP="001931AE">
      <w:pPr>
        <w:pStyle w:val="ListParagraph"/>
        <w:numPr>
          <w:ilvl w:val="0"/>
          <w:numId w:val="4"/>
        </w:numPr>
      </w:pPr>
      <w:r>
        <w:t>Support efforts to collect preliminary data that could lead to future funding proposals.</w:t>
      </w:r>
    </w:p>
    <w:p w14:paraId="41BFF187" w14:textId="77777777" w:rsidR="001931AE" w:rsidRDefault="001931AE" w:rsidP="00476877"/>
    <w:p w14:paraId="0098C620" w14:textId="77777777" w:rsidR="001931AE" w:rsidRDefault="001931AE" w:rsidP="00476877"/>
    <w:p w14:paraId="32106A11" w14:textId="68F0160B" w:rsidR="00476877" w:rsidRDefault="00476877" w:rsidP="00476877">
      <w:r>
        <w:t xml:space="preserve">Proposals </w:t>
      </w:r>
      <w:r w:rsidR="00D76E9B">
        <w:t>must address and will be evaluated on:</w:t>
      </w:r>
    </w:p>
    <w:p w14:paraId="3AC1E791" w14:textId="77777777" w:rsidR="00476877" w:rsidRDefault="00476877" w:rsidP="00476877"/>
    <w:p w14:paraId="3BDD73E7" w14:textId="77777777" w:rsidR="00476877" w:rsidRDefault="00476877" w:rsidP="00476877">
      <w:pPr>
        <w:pStyle w:val="ListParagraph"/>
        <w:numPr>
          <w:ilvl w:val="0"/>
          <w:numId w:val="1"/>
        </w:numPr>
      </w:pPr>
      <w:r>
        <w:t>How the proposed work relates to and advances population health and/or health equity.</w:t>
      </w:r>
    </w:p>
    <w:p w14:paraId="39B430AC" w14:textId="77777777" w:rsidR="00476877" w:rsidRDefault="00476877" w:rsidP="00476877">
      <w:pPr>
        <w:pStyle w:val="ListParagraph"/>
        <w:ind w:left="360"/>
      </w:pPr>
    </w:p>
    <w:p w14:paraId="50BC0276" w14:textId="77777777" w:rsidR="00476877" w:rsidRDefault="00476877" w:rsidP="00476877">
      <w:pPr>
        <w:pStyle w:val="ListParagraph"/>
        <w:numPr>
          <w:ilvl w:val="0"/>
          <w:numId w:val="1"/>
        </w:numPr>
      </w:pPr>
      <w:r>
        <w:t>How the proposed work impacts communities or populations, both in the short-and long-term.</w:t>
      </w:r>
    </w:p>
    <w:p w14:paraId="57B749C0" w14:textId="77777777" w:rsidR="00476877" w:rsidRDefault="00476877" w:rsidP="00476877">
      <w:pPr>
        <w:pStyle w:val="ListParagraph"/>
      </w:pPr>
    </w:p>
    <w:p w14:paraId="2D951F45" w14:textId="77777777" w:rsidR="00476877" w:rsidRDefault="00476877" w:rsidP="00476877">
      <w:pPr>
        <w:pStyle w:val="ListParagraph"/>
        <w:numPr>
          <w:ilvl w:val="0"/>
          <w:numId w:val="1"/>
        </w:numPr>
      </w:pPr>
      <w:r>
        <w:t>How the award relates to existing sources of funding for the work described.</w:t>
      </w:r>
    </w:p>
    <w:p w14:paraId="4CDD6FB6" w14:textId="77777777" w:rsidR="00476877" w:rsidRDefault="00476877" w:rsidP="00476877">
      <w:pPr>
        <w:pStyle w:val="ListParagraph"/>
      </w:pPr>
    </w:p>
    <w:p w14:paraId="66136431" w14:textId="77777777" w:rsidR="00476877" w:rsidRDefault="00476877" w:rsidP="00476877">
      <w:pPr>
        <w:pStyle w:val="ListParagraph"/>
        <w:numPr>
          <w:ilvl w:val="0"/>
          <w:numId w:val="1"/>
        </w:numPr>
      </w:pPr>
      <w:r>
        <w:t>How the funding will impact existing research or program work, including a description of the unique or different contributions made possible from the award.</w:t>
      </w:r>
    </w:p>
    <w:p w14:paraId="10F7AC28" w14:textId="77777777" w:rsidR="00476877" w:rsidRDefault="00476877" w:rsidP="00476877">
      <w:pPr>
        <w:pStyle w:val="ListParagraph"/>
        <w:ind w:left="360"/>
      </w:pPr>
    </w:p>
    <w:p w14:paraId="089433C8" w14:textId="13E7958F" w:rsidR="00476877" w:rsidRDefault="00476877" w:rsidP="00476877">
      <w:pPr>
        <w:pStyle w:val="ListParagraph"/>
        <w:numPr>
          <w:ilvl w:val="0"/>
          <w:numId w:val="1"/>
        </w:numPr>
      </w:pPr>
      <w:r>
        <w:t>How the funding advances the research portfolio and career trajectory of the awardee.</w:t>
      </w:r>
    </w:p>
    <w:p w14:paraId="4C8E9DA6" w14:textId="77777777" w:rsidR="00142CFC" w:rsidRDefault="00142CFC" w:rsidP="00142CFC">
      <w:pPr>
        <w:pStyle w:val="ListParagraph"/>
      </w:pPr>
    </w:p>
    <w:p w14:paraId="36614486" w14:textId="5D835543" w:rsidR="00142CFC" w:rsidRDefault="00142CFC" w:rsidP="00476877">
      <w:pPr>
        <w:pStyle w:val="ListParagraph"/>
        <w:numPr>
          <w:ilvl w:val="0"/>
          <w:numId w:val="1"/>
        </w:numPr>
      </w:pPr>
      <w:r>
        <w:t>How the funds will be used (1-3 sentences, no formal budget required)</w:t>
      </w:r>
    </w:p>
    <w:p w14:paraId="2D13E087" w14:textId="4671B772" w:rsidR="00061CBE" w:rsidRDefault="00061CBE" w:rsidP="00215FC6"/>
    <w:p w14:paraId="0E013CF5" w14:textId="77777777" w:rsidR="00215FC6" w:rsidRDefault="00215FC6" w:rsidP="00866409"/>
    <w:p w14:paraId="1E56C41A" w14:textId="4B903125" w:rsidR="00061CBE" w:rsidRPr="00E00488" w:rsidRDefault="0024394A" w:rsidP="00476877">
      <w:r w:rsidRPr="00E00488">
        <w:t>Requirements for Proposal</w:t>
      </w:r>
      <w:r w:rsidR="00061CBE" w:rsidRPr="00E00488">
        <w:t>:</w:t>
      </w:r>
    </w:p>
    <w:p w14:paraId="3D4CE58E" w14:textId="77777777" w:rsidR="00E00488" w:rsidRPr="00E00488" w:rsidRDefault="00E00488" w:rsidP="00E00488">
      <w:bookmarkStart w:id="0" w:name="_GoBack"/>
      <w:bookmarkEnd w:id="0"/>
    </w:p>
    <w:p w14:paraId="4A4700D8" w14:textId="77777777" w:rsidR="00E00488" w:rsidRPr="00E00488" w:rsidRDefault="00E00488" w:rsidP="00E00488"/>
    <w:p w14:paraId="46477440" w14:textId="77777777" w:rsidR="00E00488" w:rsidRDefault="00D76E9B" w:rsidP="00E00488">
      <w:pPr>
        <w:pStyle w:val="ListParagraph"/>
        <w:numPr>
          <w:ilvl w:val="0"/>
          <w:numId w:val="9"/>
        </w:numPr>
      </w:pPr>
      <w:r w:rsidRPr="00E00488">
        <w:t xml:space="preserve">Proposals </w:t>
      </w:r>
      <w:r w:rsidR="0024394A" w:rsidRPr="00E00488">
        <w:t xml:space="preserve">of no more </w:t>
      </w:r>
      <w:r w:rsidRPr="00E00488">
        <w:t xml:space="preserve">3 pages </w:t>
      </w:r>
      <w:r w:rsidR="00061CBE" w:rsidRPr="00E00488">
        <w:t xml:space="preserve">(PDF format, </w:t>
      </w:r>
      <w:r w:rsidRPr="00E00488">
        <w:t xml:space="preserve">11 </w:t>
      </w:r>
      <w:r w:rsidR="00061CBE" w:rsidRPr="00E00488">
        <w:t>pt. and minimum margins of .5”)</w:t>
      </w:r>
      <w:r w:rsidR="00E00488">
        <w:t>.</w:t>
      </w:r>
    </w:p>
    <w:p w14:paraId="434C0CC9" w14:textId="385299EE" w:rsidR="00E00488" w:rsidRDefault="00E00488" w:rsidP="00E00488">
      <w:pPr>
        <w:pStyle w:val="ListParagraph"/>
        <w:numPr>
          <w:ilvl w:val="0"/>
          <w:numId w:val="9"/>
        </w:numPr>
      </w:pPr>
      <w:r>
        <w:t>Applicant’s CV.</w:t>
      </w:r>
    </w:p>
    <w:p w14:paraId="47FD29D0" w14:textId="3569A049" w:rsidR="00D76E9B" w:rsidRPr="00E00488" w:rsidRDefault="00E00488" w:rsidP="00E00488">
      <w:pPr>
        <w:pStyle w:val="ListParagraph"/>
        <w:numPr>
          <w:ilvl w:val="0"/>
          <w:numId w:val="9"/>
        </w:numPr>
      </w:pPr>
      <w:r>
        <w:t>A b</w:t>
      </w:r>
      <w:r w:rsidR="0024394A" w:rsidRPr="00E00488">
        <w:t>rief statement from the applicant's mentor attesting to his or her support of the project and engagement in mentoring the applicant.</w:t>
      </w:r>
    </w:p>
    <w:p w14:paraId="6DACBE8B" w14:textId="77777777" w:rsidR="00476877" w:rsidRPr="00D76E9B" w:rsidRDefault="00476877" w:rsidP="00476877">
      <w:pPr>
        <w:pStyle w:val="ListParagraph"/>
        <w:rPr>
          <w:b/>
        </w:rPr>
      </w:pPr>
    </w:p>
    <w:p w14:paraId="7576975F" w14:textId="77777777" w:rsidR="00061CBE" w:rsidRDefault="00061CBE" w:rsidP="00476877">
      <w:r>
        <w:rPr>
          <w:b/>
        </w:rPr>
        <w:t>Submission instructions:</w:t>
      </w:r>
      <w:r w:rsidR="00D76E9B">
        <w:t xml:space="preserve">  </w:t>
      </w:r>
    </w:p>
    <w:p w14:paraId="4777AD1B" w14:textId="59368DB2" w:rsidR="00476877" w:rsidRDefault="00476877" w:rsidP="00476877">
      <w:r w:rsidRPr="002E29C4">
        <w:t xml:space="preserve">Proposals are due by 5pm on </w:t>
      </w:r>
      <w:r w:rsidR="002E29C4" w:rsidRPr="002E29C4">
        <w:t xml:space="preserve">November </w:t>
      </w:r>
      <w:r w:rsidR="00061CBE">
        <w:t>18</w:t>
      </w:r>
      <w:r w:rsidR="002E29C4" w:rsidRPr="002E29C4">
        <w:t>, 2019</w:t>
      </w:r>
      <w:r w:rsidR="00061CBE">
        <w:t xml:space="preserve"> and late submissions will not be accepted.</w:t>
      </w:r>
      <w:r w:rsidR="00866409">
        <w:t xml:space="preserve">  </w:t>
      </w:r>
    </w:p>
    <w:p w14:paraId="1CE6CFC4" w14:textId="5DBD4D78" w:rsidR="00866409" w:rsidRDefault="00866409" w:rsidP="00476877"/>
    <w:p w14:paraId="4251E86F" w14:textId="3699C5E8" w:rsidR="00866409" w:rsidRDefault="00866409" w:rsidP="00476877">
      <w:r>
        <w:t>Proposals must be submi</w:t>
      </w:r>
      <w:r w:rsidR="0024394A">
        <w:t xml:space="preserve">tted through an </w:t>
      </w:r>
      <w:hyperlink r:id="rId5" w:history="1">
        <w:r w:rsidR="0024394A" w:rsidRPr="0024394A">
          <w:rPr>
            <w:rStyle w:val="Hyperlink"/>
          </w:rPr>
          <w:t>on-line portal</w:t>
        </w:r>
      </w:hyperlink>
      <w:r w:rsidR="0024394A">
        <w:t xml:space="preserve">.  </w:t>
      </w:r>
    </w:p>
    <w:p w14:paraId="5538CC6F" w14:textId="77777777" w:rsidR="00476877" w:rsidRDefault="00476877" w:rsidP="00476877"/>
    <w:p w14:paraId="7F07A02D" w14:textId="78F0A4B2" w:rsidR="00476877" w:rsidRDefault="002E29C4" w:rsidP="00476877">
      <w:r>
        <w:t xml:space="preserve">Scholars will be announced in December </w:t>
      </w:r>
      <w:r w:rsidR="0024394A">
        <w:t>and funds will be awarded in January.</w:t>
      </w:r>
    </w:p>
    <w:p w14:paraId="6298E717" w14:textId="77777777" w:rsidR="00476877" w:rsidRDefault="00476877" w:rsidP="00476877"/>
    <w:p w14:paraId="1EE64A3B" w14:textId="77777777" w:rsidR="00476877" w:rsidRDefault="00476877" w:rsidP="00476877">
      <w:r>
        <w:t xml:space="preserve">If you have questions, please send an email to </w:t>
      </w:r>
      <w:hyperlink r:id="rId6" w:history="1">
        <w:r w:rsidRPr="00A30C8A">
          <w:rPr>
            <w:rStyle w:val="Hyperlink"/>
          </w:rPr>
          <w:t>Pophealth@ucsf.edu</w:t>
        </w:r>
      </w:hyperlink>
      <w:r>
        <w:t>.</w:t>
      </w:r>
    </w:p>
    <w:p w14:paraId="03BA69FE" w14:textId="77777777" w:rsidR="00476877" w:rsidRDefault="00476877" w:rsidP="00476877"/>
    <w:p w14:paraId="7007D8D8" w14:textId="5AAF61EC" w:rsidR="00170275" w:rsidRDefault="00170275"/>
    <w:p w14:paraId="72DC11CF" w14:textId="3218DD8C" w:rsidR="003763B6" w:rsidRDefault="003763B6"/>
    <w:p w14:paraId="0589BFA0" w14:textId="77777777" w:rsidR="003763B6" w:rsidRDefault="003763B6"/>
    <w:sectPr w:rsidR="003763B6" w:rsidSect="00445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BED"/>
    <w:multiLevelType w:val="hybridMultilevel"/>
    <w:tmpl w:val="88EA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001"/>
    <w:multiLevelType w:val="hybridMultilevel"/>
    <w:tmpl w:val="EC4A7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86F90"/>
    <w:multiLevelType w:val="hybridMultilevel"/>
    <w:tmpl w:val="8DD4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55"/>
    <w:multiLevelType w:val="hybridMultilevel"/>
    <w:tmpl w:val="DB9C7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46E9C"/>
    <w:multiLevelType w:val="hybridMultilevel"/>
    <w:tmpl w:val="FB1E6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727EB"/>
    <w:multiLevelType w:val="hybridMultilevel"/>
    <w:tmpl w:val="1A302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A5A53"/>
    <w:multiLevelType w:val="hybridMultilevel"/>
    <w:tmpl w:val="B1FC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7B4"/>
    <w:multiLevelType w:val="hybridMultilevel"/>
    <w:tmpl w:val="A0B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098F"/>
    <w:multiLevelType w:val="hybridMultilevel"/>
    <w:tmpl w:val="EB3E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7"/>
    <w:rsid w:val="00061CBE"/>
    <w:rsid w:val="00072562"/>
    <w:rsid w:val="00142CFC"/>
    <w:rsid w:val="00170275"/>
    <w:rsid w:val="001931AE"/>
    <w:rsid w:val="00195416"/>
    <w:rsid w:val="001F46A7"/>
    <w:rsid w:val="00215FC6"/>
    <w:rsid w:val="0024394A"/>
    <w:rsid w:val="002E29C4"/>
    <w:rsid w:val="003763B6"/>
    <w:rsid w:val="004452E0"/>
    <w:rsid w:val="00476877"/>
    <w:rsid w:val="00612BF8"/>
    <w:rsid w:val="006801D2"/>
    <w:rsid w:val="00694956"/>
    <w:rsid w:val="00703B55"/>
    <w:rsid w:val="007736E2"/>
    <w:rsid w:val="007921DB"/>
    <w:rsid w:val="007E7AA7"/>
    <w:rsid w:val="00866409"/>
    <w:rsid w:val="008C63FC"/>
    <w:rsid w:val="009A3861"/>
    <w:rsid w:val="009F3DEB"/>
    <w:rsid w:val="00A42288"/>
    <w:rsid w:val="00AA3A68"/>
    <w:rsid w:val="00C5716D"/>
    <w:rsid w:val="00D420FF"/>
    <w:rsid w:val="00D43411"/>
    <w:rsid w:val="00D76E9B"/>
    <w:rsid w:val="00D95422"/>
    <w:rsid w:val="00D960FC"/>
    <w:rsid w:val="00DF07C7"/>
    <w:rsid w:val="00E00488"/>
    <w:rsid w:val="00F21C30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8C3D"/>
  <w15:chartTrackingRefBased/>
  <w15:docId w15:val="{D8A8E780-7648-45D0-B4ED-9878A961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04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health@ucsf.edu" TargetMode="External"/><Relationship Id="rId5" Type="http://schemas.openxmlformats.org/officeDocument/2006/relationships/hyperlink" Target="https://ucsfctsi.formstack.com/forms/phhe_scholars_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Fishman, Alice</dc:creator>
  <cp:keywords/>
  <dc:description/>
  <cp:lastModifiedBy>Fishman, Alice</cp:lastModifiedBy>
  <cp:revision>2</cp:revision>
  <cp:lastPrinted>2019-06-14T14:42:00Z</cp:lastPrinted>
  <dcterms:created xsi:type="dcterms:W3CDTF">2019-10-07T21:15:00Z</dcterms:created>
  <dcterms:modified xsi:type="dcterms:W3CDTF">2019-10-07T21:15:00Z</dcterms:modified>
</cp:coreProperties>
</file>